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23" w:rsidRDefault="00F50523" w:rsidP="00F50523">
      <w:pPr>
        <w:widowControl/>
        <w:spacing w:line="520" w:lineRule="exact"/>
        <w:jc w:val="lef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附件</w:t>
      </w: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：</w:t>
      </w:r>
    </w:p>
    <w:p w:rsidR="00F50523" w:rsidRDefault="00F50523" w:rsidP="00F50523">
      <w:pPr>
        <w:widowControl/>
        <w:spacing w:line="520" w:lineRule="exact"/>
        <w:rPr>
          <w:rFonts w:eastAsia="方正仿宋简体"/>
          <w:b/>
          <w:sz w:val="32"/>
        </w:rPr>
      </w:pPr>
    </w:p>
    <w:p w:rsidR="00F50523" w:rsidRDefault="00F50523" w:rsidP="00F50523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2014年度“中国电信奖学金”评选办法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t>一、奖学金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第一条“中国电信奖学金”由共青团中央、中国电信集团公司及全国学联联合设立。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第二条“中国电信奖学金”评选活动旨在发掘、树立、宣传优秀青年学生典型，发挥示范引领作用，引导广大青年学生培育和践行社会主义核心价值观，为实现中国梦而不懈奋斗。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第三条“中国电信奖学金”分为“中国电信奖学金·天翼奖”和“中国电信奖学金·</w:t>
      </w:r>
      <w:r>
        <w:rPr>
          <w:rFonts w:eastAsia="方正仿宋简体" w:hint="eastAsia"/>
          <w:b/>
          <w:sz w:val="32"/>
        </w:rPr>
        <w:t>飞</w:t>
      </w:r>
      <w:r>
        <w:rPr>
          <w:rFonts w:eastAsia="方正仿宋简体"/>
          <w:b/>
          <w:sz w:val="32"/>
        </w:rPr>
        <w:t>Young</w:t>
      </w:r>
      <w:r>
        <w:rPr>
          <w:rFonts w:ascii="方正仿宋简体" w:eastAsia="方正仿宋简体" w:hint="eastAsia"/>
          <w:b/>
          <w:sz w:val="32"/>
        </w:rPr>
        <w:t>奖”。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奖项设置如下：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楷体简体"/>
          <w:b/>
          <w:sz w:val="32"/>
        </w:rPr>
      </w:pPr>
      <w:r>
        <w:rPr>
          <w:rFonts w:eastAsia="方正楷体简体" w:hint="eastAsia"/>
          <w:b/>
          <w:sz w:val="32"/>
        </w:rPr>
        <w:t>（一）</w:t>
      </w:r>
      <w:r>
        <w:rPr>
          <w:rFonts w:ascii="方正楷体简体" w:eastAsia="方正楷体简体" w:hint="eastAsia"/>
          <w:b/>
          <w:sz w:val="32"/>
        </w:rPr>
        <w:t>“中国电信奖学金·天翼奖”</w:t>
      </w:r>
      <w:r>
        <w:rPr>
          <w:rFonts w:eastAsia="方正楷体简体" w:hint="eastAsia"/>
          <w:b/>
          <w:sz w:val="32"/>
        </w:rPr>
        <w:t>（</w:t>
      </w:r>
      <w:r>
        <w:rPr>
          <w:rFonts w:eastAsia="方正楷体简体"/>
          <w:b/>
          <w:sz w:val="32"/>
        </w:rPr>
        <w:t>50</w:t>
      </w:r>
      <w:r>
        <w:rPr>
          <w:rFonts w:eastAsia="方正楷体简体" w:hint="eastAsia"/>
          <w:b/>
          <w:sz w:val="32"/>
        </w:rPr>
        <w:t>名）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．每名学生奖励金额为人民币</w:t>
      </w: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万元；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．中国电信集团为有意愿的获奖学生优先安排岗位实习；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．符合中国电信集团及所属单位招聘条件的，可予以直接录用。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楷体简体"/>
          <w:b/>
          <w:sz w:val="32"/>
        </w:rPr>
      </w:pPr>
      <w:r>
        <w:rPr>
          <w:rFonts w:eastAsia="方正楷体简体" w:hint="eastAsia"/>
          <w:b/>
          <w:sz w:val="32"/>
        </w:rPr>
        <w:t>（二）</w:t>
      </w:r>
      <w:r>
        <w:rPr>
          <w:rFonts w:ascii="方正楷体简体" w:eastAsia="方正楷体简体" w:hint="eastAsia"/>
          <w:b/>
          <w:sz w:val="32"/>
        </w:rPr>
        <w:t>“中国电信奖学金·飞</w:t>
      </w:r>
      <w:r>
        <w:rPr>
          <w:rFonts w:eastAsia="方正楷体简体"/>
          <w:b/>
          <w:sz w:val="32"/>
        </w:rPr>
        <w:t>Young</w:t>
      </w:r>
      <w:r>
        <w:rPr>
          <w:rFonts w:eastAsia="方正楷体简体" w:hint="eastAsia"/>
          <w:b/>
          <w:sz w:val="32"/>
        </w:rPr>
        <w:t>奖”（</w:t>
      </w:r>
      <w:r>
        <w:rPr>
          <w:rFonts w:eastAsia="方正楷体简体"/>
          <w:b/>
          <w:sz w:val="32"/>
        </w:rPr>
        <w:t>1700</w:t>
      </w:r>
      <w:r>
        <w:rPr>
          <w:rFonts w:eastAsia="方正楷体简体" w:hint="eastAsia"/>
          <w:b/>
          <w:sz w:val="32"/>
        </w:rPr>
        <w:t>名）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．每名学生奖励金额为人民币</w:t>
      </w:r>
      <w:r>
        <w:rPr>
          <w:rFonts w:eastAsia="方正仿宋简体"/>
          <w:b/>
          <w:sz w:val="32"/>
        </w:rPr>
        <w:t>5000</w:t>
      </w:r>
      <w:r>
        <w:rPr>
          <w:rFonts w:eastAsia="方正仿宋简体" w:hint="eastAsia"/>
          <w:b/>
          <w:sz w:val="32"/>
        </w:rPr>
        <w:t>元；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．中国电信集团为有意愿的获奖学生优先安排岗位实习；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．符合中国电信集团及所属单位招聘条件的，在同等条件些可优先录用。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lastRenderedPageBreak/>
        <w:t>二、评选范围及时间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第四条“中国电信奖学金”的评选对象为全日制非成人教育的各类高等院校在校专科生、本科生、硕士研究生和博士研究生（均不含在职研究生）。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第五条“中国电信奖学金”评</w:t>
      </w:r>
      <w:r>
        <w:rPr>
          <w:rFonts w:eastAsia="方正仿宋简体" w:hint="eastAsia"/>
          <w:b/>
          <w:sz w:val="32"/>
        </w:rPr>
        <w:t>选时间为</w:t>
      </w:r>
      <w:r>
        <w:rPr>
          <w:rFonts w:eastAsia="方正仿宋简体"/>
          <w:b/>
          <w:sz w:val="32"/>
        </w:rPr>
        <w:t>2014</w:t>
      </w:r>
      <w:r>
        <w:rPr>
          <w:rFonts w:eastAsia="方正仿宋简体" w:hint="eastAsia"/>
          <w:b/>
          <w:sz w:val="32"/>
        </w:rPr>
        <w:t>年</w:t>
      </w:r>
      <w:r>
        <w:rPr>
          <w:rFonts w:eastAsia="方正仿宋简体"/>
          <w:b/>
          <w:sz w:val="32"/>
        </w:rPr>
        <w:t>12</w:t>
      </w:r>
      <w:r>
        <w:rPr>
          <w:rFonts w:eastAsia="方正仿宋简体" w:hint="eastAsia"/>
          <w:b/>
          <w:sz w:val="32"/>
        </w:rPr>
        <w:t>月至</w:t>
      </w:r>
      <w:r>
        <w:rPr>
          <w:rFonts w:eastAsia="方正仿宋简体"/>
          <w:b/>
          <w:sz w:val="32"/>
        </w:rPr>
        <w:t>2015</w:t>
      </w:r>
      <w:r>
        <w:rPr>
          <w:rFonts w:eastAsia="方正仿宋简体" w:hint="eastAsia"/>
          <w:b/>
          <w:sz w:val="32"/>
        </w:rPr>
        <w:t>年</w:t>
      </w: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月，分为校级评选（</w:t>
      </w:r>
      <w:r>
        <w:rPr>
          <w:rFonts w:eastAsia="方正仿宋简体"/>
          <w:b/>
          <w:sz w:val="32"/>
        </w:rPr>
        <w:t>2014</w:t>
      </w:r>
      <w:r>
        <w:rPr>
          <w:rFonts w:eastAsia="方正仿宋简体" w:hint="eastAsia"/>
          <w:b/>
          <w:sz w:val="32"/>
        </w:rPr>
        <w:t>年</w:t>
      </w:r>
      <w:r>
        <w:rPr>
          <w:rFonts w:eastAsia="方正仿宋简体"/>
          <w:b/>
          <w:sz w:val="32"/>
        </w:rPr>
        <w:t>12</w:t>
      </w:r>
      <w:r>
        <w:rPr>
          <w:rFonts w:eastAsia="方正仿宋简体" w:hint="eastAsia"/>
          <w:b/>
          <w:sz w:val="32"/>
        </w:rPr>
        <w:t>月下旬前）、省级评选（</w:t>
      </w:r>
      <w:r>
        <w:rPr>
          <w:rFonts w:eastAsia="方正仿宋简体"/>
          <w:b/>
          <w:sz w:val="32"/>
        </w:rPr>
        <w:t>2014</w:t>
      </w:r>
      <w:r>
        <w:rPr>
          <w:rFonts w:eastAsia="方正仿宋简体" w:hint="eastAsia"/>
          <w:b/>
          <w:sz w:val="32"/>
        </w:rPr>
        <w:t>年</w:t>
      </w: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月下旬前）、国选（</w:t>
      </w:r>
      <w:r>
        <w:rPr>
          <w:rFonts w:eastAsia="方正仿宋简体"/>
          <w:b/>
          <w:sz w:val="32"/>
        </w:rPr>
        <w:t>2015</w:t>
      </w:r>
      <w:r>
        <w:rPr>
          <w:rFonts w:eastAsia="方正仿宋简体" w:hint="eastAsia"/>
          <w:b/>
          <w:sz w:val="32"/>
        </w:rPr>
        <w:t>年</w:t>
      </w: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月下旬前）三个阶段。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黑体简体" w:eastAsia="方正黑体简体"/>
          <w:b/>
          <w:sz w:val="32"/>
        </w:rPr>
      </w:pPr>
      <w:r>
        <w:rPr>
          <w:rFonts w:ascii="方正黑体简体" w:eastAsia="方正黑体简体" w:hint="eastAsia"/>
          <w:b/>
          <w:sz w:val="32"/>
        </w:rPr>
        <w:t>三、评选条件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第六条</w:t>
      </w:r>
      <w:r>
        <w:rPr>
          <w:rFonts w:ascii="方正仿宋简体" w:eastAsia="方正仿宋简体" w:hint="eastAsia"/>
          <w:b/>
          <w:sz w:val="32"/>
        </w:rPr>
        <w:t>“中国电信奖学金”的评</w:t>
      </w:r>
      <w:bookmarkStart w:id="0" w:name="_GoBack"/>
      <w:bookmarkEnd w:id="0"/>
      <w:r>
        <w:rPr>
          <w:rFonts w:ascii="方正仿宋简体" w:eastAsia="方正仿宋简体" w:hint="eastAsia"/>
          <w:b/>
          <w:sz w:val="32"/>
        </w:rPr>
        <w:t>选条件</w:t>
      </w:r>
    </w:p>
    <w:p w:rsidR="00F50523" w:rsidRDefault="00F50523" w:rsidP="00F50523">
      <w:pPr>
        <w:tabs>
          <w:tab w:val="left" w:pos="940"/>
        </w:tabs>
        <w:spacing w:line="520" w:lineRule="exact"/>
        <w:ind w:firstLineChars="196" w:firstLine="630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．品学兼优，尤须具有良好的思想道德品质，在青年学生中能够起到可亲、可敬、可信、可学的榜样作用；</w:t>
      </w:r>
    </w:p>
    <w:p w:rsidR="00F50523" w:rsidRDefault="00F50523" w:rsidP="00F50523">
      <w:pPr>
        <w:tabs>
          <w:tab w:val="left" w:pos="940"/>
        </w:tabs>
        <w:spacing w:line="520" w:lineRule="exact"/>
        <w:ind w:firstLineChars="196" w:firstLine="630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．在培育和践行社会主义核心价值观活动中涌现出来的典型人物，代表着青春新榜样，能够通过本活动传递校园正能量；</w:t>
      </w:r>
    </w:p>
    <w:p w:rsidR="00F50523" w:rsidRDefault="00F50523" w:rsidP="00F50523">
      <w:pPr>
        <w:tabs>
          <w:tab w:val="left" w:pos="940"/>
        </w:tabs>
        <w:spacing w:line="520" w:lineRule="exact"/>
        <w:ind w:firstLineChars="196" w:firstLine="630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．在爱国奉献、道德弘扬、科技创新、自立创业、社会实践、志愿公益等方面有突出事迹或成就者可优先考虑。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此外，“中国电信奖学金·飞</w:t>
      </w:r>
      <w:r>
        <w:rPr>
          <w:rFonts w:eastAsia="方正仿宋简体"/>
          <w:b/>
          <w:sz w:val="32"/>
        </w:rPr>
        <w:t>Young</w:t>
      </w:r>
      <w:r>
        <w:rPr>
          <w:rFonts w:eastAsia="方正仿宋简体" w:hint="eastAsia"/>
          <w:b/>
          <w:sz w:val="32"/>
        </w:rPr>
        <w:t>奖”候选人需满足下列条件：（</w:t>
      </w: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）上学年考试总成绩在本专业排前</w:t>
      </w:r>
      <w:r>
        <w:rPr>
          <w:rFonts w:eastAsia="方正仿宋简体"/>
          <w:b/>
          <w:sz w:val="32"/>
        </w:rPr>
        <w:t>5</w:t>
      </w:r>
      <w:r>
        <w:rPr>
          <w:rFonts w:eastAsia="方正仿宋简体" w:hint="eastAsia"/>
          <w:b/>
          <w:sz w:val="32"/>
        </w:rPr>
        <w:t>名，历次考试没有不及格科目。（</w:t>
      </w: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）群众基础良好，在易信（或微信、新浪微博）上建立个人实名账号，发布申请中国电信奖学金信息，并赢得至少</w:t>
      </w:r>
      <w:r>
        <w:rPr>
          <w:rFonts w:eastAsia="方正仿宋简体"/>
          <w:b/>
          <w:sz w:val="32"/>
        </w:rPr>
        <w:t>100</w:t>
      </w:r>
      <w:r>
        <w:rPr>
          <w:rFonts w:eastAsia="方正仿宋简体" w:hint="eastAsia"/>
          <w:b/>
          <w:sz w:val="32"/>
        </w:rPr>
        <w:t>个点赞支持。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“中国电信奖学金·天翼奖”候选人需满足下列条件：（</w:t>
      </w: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）符合“中国电信奖学金·飞</w:t>
      </w:r>
      <w:r>
        <w:rPr>
          <w:rFonts w:eastAsia="方正仿宋简体"/>
          <w:b/>
          <w:sz w:val="32"/>
        </w:rPr>
        <w:t>Young</w:t>
      </w:r>
      <w:r>
        <w:rPr>
          <w:rFonts w:eastAsia="方正仿宋简体" w:hint="eastAsia"/>
          <w:b/>
          <w:sz w:val="32"/>
        </w:rPr>
        <w:t>奖”评选条件。（</w:t>
      </w: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）创新创业能力较为突出，取得一定成果。如，获得国家专利（需有专利证书），获得“挑战杯”系列竞赛或“创青春”</w:t>
      </w:r>
      <w:r>
        <w:rPr>
          <w:rFonts w:eastAsia="方正仿宋简体" w:hint="eastAsia"/>
          <w:b/>
          <w:sz w:val="32"/>
        </w:rPr>
        <w:lastRenderedPageBreak/>
        <w:t>大学生创业大赛全国二等奖（银奖）以上奖励（需附相关证书），创新成果被有关方面采纳应用（需出具相关证明），参与团中央和中国电信相关部门合作实施的“学子公司”计划并取得较好成果，以及在其它创新创业活动中取得成果（需出具相关证明）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黑体简体" w:eastAsia="方正黑体简体"/>
          <w:b/>
          <w:sz w:val="32"/>
        </w:rPr>
      </w:pPr>
      <w:r>
        <w:rPr>
          <w:rFonts w:ascii="方正黑体简体" w:eastAsia="方正黑体简体" w:hint="eastAsia"/>
          <w:b/>
          <w:sz w:val="32"/>
        </w:rPr>
        <w:t>四、组织机构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第七条“中国电信奖学金”评选活动由全国评委会、各省级评委会和各校级评委会组织开展。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第九条 各省级评委会，由各省级团委、学联会同各有关部门负责人及省级电信公司有关负责人和专家组成，负责本地奖学金候选人的复评、推荐工作。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第十条全国评委会由共青团中央、中国电信集团公司、全国学联会同有关部门负责人及专家联合组成，负责活动的评审、领导和协调工作。全国评委会是奖学金评选活动的最高机构，具有最终裁决权。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黑体简体" w:eastAsia="方正黑体简体"/>
          <w:b/>
          <w:sz w:val="32"/>
        </w:rPr>
      </w:pPr>
      <w:r>
        <w:rPr>
          <w:rFonts w:ascii="方正黑体简体" w:eastAsia="方正黑体简体" w:hint="eastAsia"/>
          <w:b/>
          <w:sz w:val="32"/>
        </w:rPr>
        <w:t>五、评选程序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第十一条“中国电信奖学金”评选的基本程序：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．学生个人可至全国学联网站（</w:t>
      </w:r>
      <w:r>
        <w:rPr>
          <w:rFonts w:eastAsia="方正仿宋简体"/>
          <w:b/>
          <w:sz w:val="32"/>
        </w:rPr>
        <w:t>http://www.qgxl.org/</w:t>
      </w:r>
      <w:r>
        <w:rPr>
          <w:rFonts w:eastAsia="方正仿宋简体" w:hint="eastAsia"/>
          <w:b/>
          <w:sz w:val="32"/>
        </w:rPr>
        <w:t>）或各校园电信营业厅下载申报表进行申报，学校团组织负责申报组织工作。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．校级评委会进行审核确认、初</w:t>
      </w:r>
      <w:r>
        <w:rPr>
          <w:rFonts w:ascii="方正仿宋简体" w:eastAsia="方正仿宋简体" w:hint="eastAsia"/>
          <w:b/>
          <w:sz w:val="32"/>
        </w:rPr>
        <w:t>评，并</w:t>
      </w:r>
      <w:r>
        <w:rPr>
          <w:rFonts w:eastAsia="方正仿宋简体" w:hint="eastAsia"/>
          <w:b/>
          <w:sz w:val="32"/>
        </w:rPr>
        <w:t>推荐不超过</w:t>
      </w:r>
      <w:r>
        <w:rPr>
          <w:rFonts w:eastAsia="方正仿宋简体"/>
          <w:b/>
          <w:sz w:val="32"/>
        </w:rPr>
        <w:t>5</w:t>
      </w:r>
      <w:r>
        <w:rPr>
          <w:rFonts w:eastAsia="方正仿宋简体" w:hint="eastAsia"/>
          <w:b/>
          <w:sz w:val="32"/>
        </w:rPr>
        <w:t>人作为本校候选人推荐至省级评委会。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lastRenderedPageBreak/>
        <w:t>3</w:t>
      </w:r>
      <w:r>
        <w:rPr>
          <w:rFonts w:eastAsia="方正仿宋简体" w:hint="eastAsia"/>
          <w:b/>
          <w:sz w:val="32"/>
        </w:rPr>
        <w:t>．省级评委会进行复评，根据分配名额推荐本省份“中国电信奖学金·飞</w:t>
      </w:r>
      <w:r>
        <w:rPr>
          <w:rFonts w:eastAsia="方正仿宋简体"/>
          <w:b/>
          <w:sz w:val="32"/>
        </w:rPr>
        <w:t>Young</w:t>
      </w:r>
      <w:r>
        <w:rPr>
          <w:rFonts w:eastAsia="方正仿宋简体" w:hint="eastAsia"/>
          <w:b/>
          <w:sz w:val="32"/>
        </w:rPr>
        <w:t>奖”候选人，并从中推荐</w:t>
      </w:r>
      <w:r>
        <w:rPr>
          <w:rFonts w:eastAsia="方正仿宋简体"/>
          <w:b/>
          <w:sz w:val="32"/>
        </w:rPr>
        <w:t>3</w:t>
      </w:r>
      <w:r>
        <w:rPr>
          <w:rFonts w:eastAsia="方正仿宋简体" w:hint="eastAsia"/>
          <w:b/>
          <w:sz w:val="32"/>
        </w:rPr>
        <w:t>名“中国电信奖学金·天翼奖”候选人。各地可结合实际，对评选活动开设网络投票平台。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4</w:t>
      </w:r>
      <w:r>
        <w:rPr>
          <w:rFonts w:eastAsia="方正仿宋简体" w:hint="eastAsia"/>
          <w:b/>
          <w:sz w:val="32"/>
        </w:rPr>
        <w:t>．全国评委会对各省份推荐人选进行终审，确定</w:t>
      </w:r>
      <w:r>
        <w:rPr>
          <w:rFonts w:eastAsia="方正仿宋简体"/>
          <w:b/>
          <w:sz w:val="32"/>
        </w:rPr>
        <w:t>50</w:t>
      </w:r>
      <w:r>
        <w:rPr>
          <w:rFonts w:eastAsia="方正仿宋简体" w:hint="eastAsia"/>
          <w:b/>
          <w:sz w:val="32"/>
        </w:rPr>
        <w:t>名“中国电信奖学金·天翼奖”及</w:t>
      </w:r>
      <w:r>
        <w:rPr>
          <w:rFonts w:eastAsia="方正仿宋简体"/>
          <w:b/>
          <w:sz w:val="32"/>
        </w:rPr>
        <w:t>1700</w:t>
      </w:r>
      <w:r>
        <w:rPr>
          <w:rFonts w:eastAsia="方正仿宋简体" w:hint="eastAsia"/>
          <w:b/>
          <w:sz w:val="32"/>
        </w:rPr>
        <w:t>名“中国电信奖学金·飞</w:t>
      </w:r>
      <w:r>
        <w:rPr>
          <w:rFonts w:eastAsia="方正仿宋简体"/>
          <w:b/>
          <w:sz w:val="32"/>
        </w:rPr>
        <w:t>Young</w:t>
      </w:r>
      <w:r>
        <w:rPr>
          <w:rFonts w:eastAsia="方正仿宋简体" w:hint="eastAsia"/>
          <w:b/>
          <w:sz w:val="32"/>
        </w:rPr>
        <w:t>奖”获奖者。终审前期，将在全国学联官方网站及有关媒体平台开设“中国电信奖学金·天翼奖”网络投票平台，结果将作为评审参考依据。获奖者名单将在一定范围内予以公示；经公示无异议后正式发布。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F50523" w:rsidRDefault="00F50523" w:rsidP="00F50523">
      <w:pPr>
        <w:widowControl/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第十三条本评选办法解释权归“中国电信奖学金”全国评委会。</w:t>
      </w:r>
    </w:p>
    <w:p w:rsidR="00EC1CA1" w:rsidRPr="00F50523" w:rsidRDefault="00EC1CA1"/>
    <w:sectPr w:rsidR="00EC1CA1" w:rsidRPr="00F5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A1" w:rsidRDefault="00EC1CA1" w:rsidP="00F50523">
      <w:r>
        <w:separator/>
      </w:r>
    </w:p>
  </w:endnote>
  <w:endnote w:type="continuationSeparator" w:id="1">
    <w:p w:rsidR="00EC1CA1" w:rsidRDefault="00EC1CA1" w:rsidP="00F5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A1" w:rsidRDefault="00EC1CA1" w:rsidP="00F50523">
      <w:r>
        <w:separator/>
      </w:r>
    </w:p>
  </w:footnote>
  <w:footnote w:type="continuationSeparator" w:id="1">
    <w:p w:rsidR="00EC1CA1" w:rsidRDefault="00EC1CA1" w:rsidP="00F50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523"/>
    <w:rsid w:val="00EC1CA1"/>
    <w:rsid w:val="00F5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>xtw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xtwbgs</dc:creator>
  <cp:keywords/>
  <dc:description/>
  <cp:lastModifiedBy>xtwbgs</cp:lastModifiedBy>
  <cp:revision>2</cp:revision>
  <dcterms:created xsi:type="dcterms:W3CDTF">2014-12-15T03:51:00Z</dcterms:created>
  <dcterms:modified xsi:type="dcterms:W3CDTF">2014-12-15T03:51:00Z</dcterms:modified>
</cp:coreProperties>
</file>